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1047B" w14:textId="6C7D53A4" w:rsidR="00C81717" w:rsidRPr="00C81717" w:rsidRDefault="00C81717" w:rsidP="00C81717">
      <w:pPr>
        <w:pStyle w:val="Nagwek1"/>
        <w:spacing w:after="240" w:line="360" w:lineRule="auto"/>
      </w:pPr>
      <w:r w:rsidRPr="00C81717">
        <w:t>Opis ogólny wystawy „Jak działa Muzeum”</w:t>
      </w:r>
    </w:p>
    <w:p w14:paraId="287BA217" w14:textId="1336C55F" w:rsidR="00C81717" w:rsidRDefault="008745BA" w:rsidP="00C81717">
      <w:pPr>
        <w:spacing w:line="360" w:lineRule="auto"/>
        <w:rPr>
          <w:rFonts w:ascii="United Sans Rg Lt" w:hAnsi="United Sans Rg Lt"/>
        </w:rPr>
      </w:pPr>
      <w:r w:rsidRPr="00C81717">
        <w:rPr>
          <w:rFonts w:ascii="United Sans Rg Lt" w:hAnsi="United Sans Rg Lt"/>
        </w:rPr>
        <w:t xml:space="preserve">Wystawa </w:t>
      </w:r>
      <w:r w:rsidR="00C81717">
        <w:rPr>
          <w:rFonts w:ascii="United Sans Rg Lt" w:hAnsi="United Sans Rg Lt"/>
        </w:rPr>
        <w:t>„</w:t>
      </w:r>
      <w:r w:rsidRPr="00C81717">
        <w:rPr>
          <w:rFonts w:ascii="United Sans Rg Lt" w:hAnsi="United Sans Rg Lt"/>
        </w:rPr>
        <w:t xml:space="preserve">Jak działa Muzeum" znajduje się w Muzeum Sztuki w Łodzi, w </w:t>
      </w:r>
      <w:r w:rsidR="00C81717">
        <w:rPr>
          <w:rFonts w:ascii="United Sans Rg Lt" w:hAnsi="United Sans Rg Lt"/>
        </w:rPr>
        <w:t xml:space="preserve">oddziale </w:t>
      </w:r>
      <w:r w:rsidRPr="00C81717">
        <w:rPr>
          <w:rFonts w:ascii="United Sans Rg Lt" w:hAnsi="United Sans Rg Lt"/>
        </w:rPr>
        <w:t>ms</w:t>
      </w:r>
      <w:r w:rsidRPr="00C81717">
        <w:rPr>
          <w:rFonts w:ascii="United Sans Rg Lt" w:hAnsi="United Sans Rg Lt"/>
          <w:vertAlign w:val="superscript"/>
        </w:rPr>
        <w:t>1</w:t>
      </w:r>
      <w:r w:rsidR="00C81717">
        <w:rPr>
          <w:rFonts w:ascii="United Sans Rg Lt" w:hAnsi="United Sans Rg Lt"/>
        </w:rPr>
        <w:t xml:space="preserve"> przy</w:t>
      </w:r>
      <w:r w:rsidRPr="00C81717">
        <w:rPr>
          <w:rFonts w:ascii="United Sans Rg Lt" w:hAnsi="United Sans Rg Lt"/>
        </w:rPr>
        <w:t xml:space="preserve"> ul. Gdańsk</w:t>
      </w:r>
      <w:r w:rsidR="00C81717">
        <w:rPr>
          <w:rFonts w:ascii="United Sans Rg Lt" w:hAnsi="United Sans Rg Lt"/>
        </w:rPr>
        <w:t>iej</w:t>
      </w:r>
      <w:r w:rsidRPr="00C81717">
        <w:rPr>
          <w:rFonts w:ascii="United Sans Rg Lt" w:hAnsi="United Sans Rg Lt"/>
        </w:rPr>
        <w:t xml:space="preserve"> 43. </w:t>
      </w:r>
      <w:r w:rsidR="00C81717">
        <w:rPr>
          <w:rFonts w:ascii="United Sans Rg Lt" w:hAnsi="United Sans Rg Lt"/>
        </w:rPr>
        <w:t xml:space="preserve">Po wejściu do Muzeum, wjeżdżamy </w:t>
      </w:r>
      <w:r w:rsidRPr="00C81717">
        <w:rPr>
          <w:rFonts w:ascii="United Sans Rg Lt" w:hAnsi="United Sans Rg Lt"/>
        </w:rPr>
        <w:t xml:space="preserve">windą na 6 piętro. Wystawa </w:t>
      </w:r>
      <w:r w:rsidR="00C81717">
        <w:rPr>
          <w:rFonts w:ascii="United Sans Rg Lt" w:hAnsi="United Sans Rg Lt"/>
        </w:rPr>
        <w:t>„</w:t>
      </w:r>
      <w:r w:rsidRPr="00C81717">
        <w:rPr>
          <w:rFonts w:ascii="United Sans Rg Lt" w:hAnsi="United Sans Rg Lt"/>
        </w:rPr>
        <w:t>Jak działa Muzeum" pokazuje prac</w:t>
      </w:r>
      <w:r w:rsidR="00C81717">
        <w:rPr>
          <w:rFonts w:ascii="United Sans Rg Lt" w:hAnsi="United Sans Rg Lt"/>
        </w:rPr>
        <w:t xml:space="preserve">e z kolekcji Muzeum wybrane przez pracowników tej instytucji. </w:t>
      </w:r>
      <w:r w:rsidRPr="00C81717">
        <w:rPr>
          <w:rFonts w:ascii="United Sans Rg Lt" w:hAnsi="United Sans Rg Lt"/>
        </w:rPr>
        <w:t>Muzeum Sztuki w</w:t>
      </w:r>
      <w:r w:rsidR="00C81717">
        <w:rPr>
          <w:rFonts w:ascii="Calibri" w:hAnsi="Calibri" w:cs="Calibri"/>
        </w:rPr>
        <w:t> </w:t>
      </w:r>
      <w:r w:rsidRPr="00C81717">
        <w:rPr>
          <w:rFonts w:ascii="United Sans Rg Lt" w:hAnsi="United Sans Rg Lt"/>
        </w:rPr>
        <w:t xml:space="preserve">Łodzi powstało w 1930 roku. Początkowo mieściło się na Placu Wolności 1. Dzisiaj Muzeum Sztuki w Łodzi </w:t>
      </w:r>
      <w:r w:rsidR="00C81717">
        <w:rPr>
          <w:rFonts w:ascii="United Sans Rg Lt" w:hAnsi="United Sans Rg Lt"/>
        </w:rPr>
        <w:t xml:space="preserve">mieści się w </w:t>
      </w:r>
      <w:r w:rsidRPr="00C81717">
        <w:rPr>
          <w:rFonts w:ascii="United Sans Rg Lt" w:hAnsi="United Sans Rg Lt"/>
        </w:rPr>
        <w:t>3 budynk</w:t>
      </w:r>
      <w:r w:rsidR="00C81717">
        <w:rPr>
          <w:rFonts w:ascii="United Sans Rg Lt" w:hAnsi="United Sans Rg Lt"/>
        </w:rPr>
        <w:t>ach</w:t>
      </w:r>
      <w:r w:rsidRPr="00C81717">
        <w:rPr>
          <w:rFonts w:ascii="United Sans Rg Lt" w:hAnsi="United Sans Rg Lt"/>
        </w:rPr>
        <w:t xml:space="preserve">: </w:t>
      </w:r>
    </w:p>
    <w:p w14:paraId="464ADC7C" w14:textId="373E8BB4" w:rsidR="00C81717" w:rsidRPr="00C81717" w:rsidRDefault="008745BA" w:rsidP="00C81717">
      <w:pPr>
        <w:pStyle w:val="Akapitzlist"/>
        <w:numPr>
          <w:ilvl w:val="0"/>
          <w:numId w:val="2"/>
        </w:numPr>
        <w:spacing w:line="360" w:lineRule="auto"/>
        <w:rPr>
          <w:rFonts w:ascii="United Sans Rg Lt" w:hAnsi="United Sans Rg Lt"/>
        </w:rPr>
      </w:pPr>
      <w:r w:rsidRPr="00C81717">
        <w:rPr>
          <w:rFonts w:ascii="United Sans Rg Lt" w:hAnsi="United Sans Rg Lt"/>
        </w:rPr>
        <w:t>ms</w:t>
      </w:r>
      <w:r w:rsidRPr="00C81717">
        <w:rPr>
          <w:rFonts w:ascii="United Sans Rg Lt" w:hAnsi="United Sans Rg Lt"/>
          <w:vertAlign w:val="superscript"/>
        </w:rPr>
        <w:t>1</w:t>
      </w:r>
      <w:r w:rsidRPr="00C81717">
        <w:rPr>
          <w:rFonts w:ascii="United Sans Rg Lt" w:hAnsi="United Sans Rg Lt"/>
        </w:rPr>
        <w:t xml:space="preserve">, ul. Gdańska 43 </w:t>
      </w:r>
    </w:p>
    <w:p w14:paraId="3BB2CA86" w14:textId="75824916" w:rsidR="00C81717" w:rsidRPr="00C81717" w:rsidRDefault="008745BA" w:rsidP="00C81717">
      <w:pPr>
        <w:pStyle w:val="Akapitzlist"/>
        <w:numPr>
          <w:ilvl w:val="0"/>
          <w:numId w:val="2"/>
        </w:numPr>
        <w:spacing w:line="360" w:lineRule="auto"/>
        <w:rPr>
          <w:rFonts w:ascii="United Sans Rg Lt" w:hAnsi="United Sans Rg Lt"/>
        </w:rPr>
      </w:pPr>
      <w:r w:rsidRPr="00C81717">
        <w:rPr>
          <w:rFonts w:ascii="United Sans Rg Lt" w:hAnsi="United Sans Rg Lt"/>
        </w:rPr>
        <w:t>ms</w:t>
      </w:r>
      <w:r w:rsidRPr="00C81717">
        <w:rPr>
          <w:rFonts w:ascii="United Sans Rg Lt" w:hAnsi="United Sans Rg Lt"/>
          <w:vertAlign w:val="superscript"/>
        </w:rPr>
        <w:t>2</w:t>
      </w:r>
      <w:r w:rsidRPr="00C81717">
        <w:rPr>
          <w:rFonts w:ascii="United Sans Rg Lt" w:hAnsi="United Sans Rg Lt"/>
        </w:rPr>
        <w:t xml:space="preserve">, ul. Ogrodowa 19 </w:t>
      </w:r>
    </w:p>
    <w:p w14:paraId="6A6A1877" w14:textId="5B3965CF" w:rsidR="00C81717" w:rsidRPr="00C81717" w:rsidRDefault="008745BA" w:rsidP="00C81717">
      <w:pPr>
        <w:pStyle w:val="Akapitzlist"/>
        <w:numPr>
          <w:ilvl w:val="0"/>
          <w:numId w:val="2"/>
        </w:numPr>
        <w:spacing w:after="360" w:line="360" w:lineRule="auto"/>
        <w:rPr>
          <w:rFonts w:ascii="United Sans Rg Lt" w:hAnsi="United Sans Rg Lt"/>
        </w:rPr>
      </w:pPr>
      <w:r w:rsidRPr="00C81717">
        <w:rPr>
          <w:rFonts w:ascii="United Sans Rg Lt" w:hAnsi="United Sans Rg Lt"/>
        </w:rPr>
        <w:t xml:space="preserve">Pałac Herbsta, ul. Przędzalniana 72. </w:t>
      </w:r>
    </w:p>
    <w:p w14:paraId="1EBBC2B8" w14:textId="6E9F3BB8" w:rsidR="008745BA" w:rsidRPr="00C81717" w:rsidRDefault="008745BA" w:rsidP="00D57FDC">
      <w:pPr>
        <w:spacing w:after="360" w:line="360" w:lineRule="auto"/>
        <w:rPr>
          <w:rFonts w:ascii="United Sans Rg Lt" w:hAnsi="United Sans Rg Lt"/>
        </w:rPr>
      </w:pPr>
      <w:r w:rsidRPr="00C81717">
        <w:rPr>
          <w:rFonts w:ascii="United Sans Rg Lt" w:hAnsi="United Sans Rg Lt"/>
        </w:rPr>
        <w:t>Po</w:t>
      </w:r>
      <w:r w:rsidR="00C81717">
        <w:rPr>
          <w:rFonts w:ascii="United Sans Rg Lt" w:hAnsi="United Sans Rg Lt"/>
        </w:rPr>
        <w:t xml:space="preserve"> wejściu do pierwszej </w:t>
      </w:r>
      <w:r w:rsidRPr="00C81717">
        <w:rPr>
          <w:rFonts w:ascii="United Sans Rg Lt" w:hAnsi="United Sans Rg Lt"/>
        </w:rPr>
        <w:t xml:space="preserve">sali wystawy </w:t>
      </w:r>
      <w:r w:rsidR="00C81717">
        <w:rPr>
          <w:rFonts w:ascii="United Sans Rg Lt" w:hAnsi="United Sans Rg Lt"/>
        </w:rPr>
        <w:t>„</w:t>
      </w:r>
      <w:r w:rsidRPr="00C81717">
        <w:rPr>
          <w:rFonts w:ascii="United Sans Rg Lt" w:hAnsi="United Sans Rg Lt"/>
        </w:rPr>
        <w:t>Jak działa Muzeum"</w:t>
      </w:r>
      <w:r w:rsidR="00C81717">
        <w:rPr>
          <w:rFonts w:ascii="United Sans Rg Lt" w:hAnsi="United Sans Rg Lt"/>
        </w:rPr>
        <w:t xml:space="preserve"> </w:t>
      </w:r>
      <w:r w:rsidRPr="00C81717">
        <w:rPr>
          <w:rFonts w:ascii="United Sans Rg Lt" w:hAnsi="United Sans Rg Lt"/>
        </w:rPr>
        <w:t xml:space="preserve">na podłodze </w:t>
      </w:r>
      <w:r w:rsidR="00C81717">
        <w:rPr>
          <w:rFonts w:ascii="United Sans Rg Lt" w:hAnsi="United Sans Rg Lt"/>
        </w:rPr>
        <w:t xml:space="preserve">znajdziemy </w:t>
      </w:r>
      <w:r w:rsidRPr="00C81717">
        <w:rPr>
          <w:rFonts w:ascii="United Sans Rg Lt" w:hAnsi="United Sans Rg Lt"/>
        </w:rPr>
        <w:t>wypukłe linie</w:t>
      </w:r>
      <w:r w:rsidR="00C81717">
        <w:rPr>
          <w:rFonts w:ascii="United Sans Rg Lt" w:hAnsi="United Sans Rg Lt"/>
        </w:rPr>
        <w:t>. To tzw. ścieżka prowadząca</w:t>
      </w:r>
      <w:r w:rsidRPr="00C81717">
        <w:rPr>
          <w:rFonts w:ascii="United Sans Rg Lt" w:hAnsi="United Sans Rg Lt"/>
        </w:rPr>
        <w:t xml:space="preserve">. Idąc za tymi liniami przechodzimy </w:t>
      </w:r>
      <w:r w:rsidR="00C81717">
        <w:rPr>
          <w:rFonts w:ascii="United Sans Rg Lt" w:hAnsi="United Sans Rg Lt"/>
        </w:rPr>
        <w:t>z</w:t>
      </w:r>
      <w:r w:rsidRPr="00C81717">
        <w:rPr>
          <w:rFonts w:ascii="United Sans Rg Lt" w:hAnsi="United Sans Rg Lt"/>
        </w:rPr>
        <w:t xml:space="preserve"> jednej sali do następnej. </w:t>
      </w:r>
    </w:p>
    <w:p w14:paraId="713C9607" w14:textId="6CD90055" w:rsidR="008745BA" w:rsidRPr="00C81717" w:rsidRDefault="008745BA" w:rsidP="00D57FDC">
      <w:pPr>
        <w:spacing w:before="240" w:line="360" w:lineRule="auto"/>
        <w:rPr>
          <w:rFonts w:ascii="United Sans Rg Lt" w:hAnsi="United Sans Rg Lt"/>
        </w:rPr>
      </w:pPr>
      <w:r w:rsidRPr="00C81717">
        <w:rPr>
          <w:rFonts w:ascii="United Sans Rg Lt" w:hAnsi="United Sans Rg Lt"/>
        </w:rPr>
        <w:t xml:space="preserve">W pierwszej sali znajduje się zdjęcie </w:t>
      </w:r>
      <w:r w:rsidR="00C81717">
        <w:rPr>
          <w:rFonts w:ascii="United Sans Rg Lt" w:hAnsi="United Sans Rg Lt"/>
        </w:rPr>
        <w:t xml:space="preserve">z jednej z pierwszych ekspozycji Muzeum Sztuki w Łodzi, prezentowanej </w:t>
      </w:r>
      <w:r w:rsidRPr="00C81717">
        <w:rPr>
          <w:rFonts w:ascii="United Sans Rg Lt" w:hAnsi="United Sans Rg Lt"/>
        </w:rPr>
        <w:t xml:space="preserve">jeszcze na Placu Wolności 1. Była to wystawa dzieł </w:t>
      </w:r>
      <w:r w:rsidR="00D57FDC">
        <w:rPr>
          <w:rFonts w:ascii="United Sans Rg Lt" w:hAnsi="United Sans Rg Lt"/>
        </w:rPr>
        <w:t xml:space="preserve">stworzona </w:t>
      </w:r>
      <w:r w:rsidRPr="00C81717">
        <w:rPr>
          <w:rFonts w:ascii="United Sans Rg Lt" w:hAnsi="United Sans Rg Lt"/>
        </w:rPr>
        <w:t xml:space="preserve">z Międzynarodowej Kolekcji Sztuki Nowoczesnej grupy </w:t>
      </w:r>
      <w:proofErr w:type="spellStart"/>
      <w:r w:rsidRPr="00D57FDC">
        <w:rPr>
          <w:rFonts w:ascii="United Sans Rg Lt" w:hAnsi="United Sans Rg Lt"/>
          <w:i/>
        </w:rPr>
        <w:t>a.r</w:t>
      </w:r>
      <w:proofErr w:type="spellEnd"/>
      <w:r w:rsidRPr="00D57FDC">
        <w:rPr>
          <w:rFonts w:ascii="United Sans Rg Lt" w:hAnsi="United Sans Rg Lt"/>
          <w:i/>
        </w:rPr>
        <w:t>.</w:t>
      </w:r>
      <w:r w:rsidRPr="00C81717">
        <w:rPr>
          <w:rFonts w:ascii="United Sans Rg Lt" w:hAnsi="United Sans Rg Lt"/>
        </w:rPr>
        <w:t xml:space="preserve"> Na środku tej sali wisi tkanina, na której wypisane są nazwiska osób obecnie pracujących w Muzeum Sztuki w Łodzi. </w:t>
      </w:r>
    </w:p>
    <w:p w14:paraId="0F5935CC" w14:textId="77777777" w:rsidR="008745BA" w:rsidRPr="00C81717" w:rsidRDefault="008745BA" w:rsidP="00D57FDC">
      <w:pPr>
        <w:spacing w:before="360" w:line="360" w:lineRule="auto"/>
        <w:rPr>
          <w:rFonts w:ascii="United Sans Rg Lt" w:hAnsi="United Sans Rg Lt"/>
        </w:rPr>
      </w:pPr>
      <w:r w:rsidRPr="00C81717">
        <w:rPr>
          <w:rFonts w:ascii="United Sans Rg Lt" w:hAnsi="United Sans Rg Lt"/>
        </w:rPr>
        <w:t>W drugiej sali, w gablocie, znajduje się zdjęcie zbiorowe pracowników Muzeum Sztuki w Łodzi z 1973 roku. Zdjęcie to zrobiono w Parku na Zdrowiu w Łodzi. Tam miał powstać nowy budynek Muzeum Sztuki w Łodzi. Skończyło się tylko na zdjęciu. Budynek na Zdrowiu nigdy nie powstał.</w:t>
      </w:r>
    </w:p>
    <w:p w14:paraId="5A089CE1" w14:textId="41CA6AC9" w:rsidR="008745BA" w:rsidRPr="00C81717" w:rsidRDefault="008745BA" w:rsidP="00D57FDC">
      <w:pPr>
        <w:spacing w:before="360" w:line="360" w:lineRule="auto"/>
        <w:rPr>
          <w:rFonts w:ascii="United Sans Rg Lt" w:hAnsi="United Sans Rg Lt"/>
        </w:rPr>
      </w:pPr>
      <w:r w:rsidRPr="00C81717">
        <w:rPr>
          <w:rFonts w:ascii="United Sans Rg Lt" w:hAnsi="United Sans Rg Lt"/>
        </w:rPr>
        <w:t xml:space="preserve">W trzeciej sali na ścianie rozrysowany jest schemat </w:t>
      </w:r>
      <w:r w:rsidR="00D57FDC">
        <w:rPr>
          <w:rFonts w:ascii="United Sans Rg Lt" w:hAnsi="United Sans Rg Lt"/>
        </w:rPr>
        <w:t xml:space="preserve">pokazujący proces </w:t>
      </w:r>
      <w:r w:rsidRPr="00C81717">
        <w:rPr>
          <w:rFonts w:ascii="United Sans Rg Lt" w:hAnsi="United Sans Rg Lt"/>
        </w:rPr>
        <w:t xml:space="preserve">jak przygotowywana </w:t>
      </w:r>
      <w:r w:rsidR="00D57FDC">
        <w:rPr>
          <w:rFonts w:ascii="United Sans Rg Lt" w:hAnsi="United Sans Rg Lt"/>
        </w:rPr>
        <w:t xml:space="preserve">jest </w:t>
      </w:r>
      <w:r w:rsidRPr="00C81717">
        <w:rPr>
          <w:rFonts w:ascii="United Sans Rg Lt" w:hAnsi="United Sans Rg Lt"/>
        </w:rPr>
        <w:t>wystawa w Muzeum Sztuki w Łodzi.</w:t>
      </w:r>
    </w:p>
    <w:p w14:paraId="55EC5824" w14:textId="77777777" w:rsidR="008745BA" w:rsidRPr="00C81717" w:rsidRDefault="008745BA" w:rsidP="00D57FDC">
      <w:pPr>
        <w:spacing w:before="360" w:after="360" w:line="360" w:lineRule="auto"/>
        <w:rPr>
          <w:rFonts w:ascii="United Sans Rg Lt" w:hAnsi="United Sans Rg Lt"/>
        </w:rPr>
      </w:pPr>
      <w:r w:rsidRPr="00C81717">
        <w:rPr>
          <w:rFonts w:ascii="United Sans Rg Lt" w:hAnsi="United Sans Rg Lt"/>
        </w:rPr>
        <w:t>W sali czwartej, piątej, szóstej i siódmej są pokazane dzieła sztuki wybrane przez pracowników Muzeum Sztuki w Łodzi. Do każdego dzieła załączony jest opis, wyjaśniający dlaczego dana osoba wybrała to, a nie inne dzieło.</w:t>
      </w:r>
    </w:p>
    <w:p w14:paraId="621E2105" w14:textId="3E1D19FA" w:rsidR="008745BA" w:rsidRPr="00C81717" w:rsidRDefault="008745BA" w:rsidP="00D57FDC">
      <w:pPr>
        <w:spacing w:after="360" w:line="360" w:lineRule="auto"/>
        <w:rPr>
          <w:rFonts w:ascii="United Sans Rg Lt" w:hAnsi="United Sans Rg Lt"/>
        </w:rPr>
      </w:pPr>
      <w:r w:rsidRPr="00C81717">
        <w:rPr>
          <w:rFonts w:ascii="United Sans Rg Lt" w:hAnsi="United Sans Rg Lt"/>
        </w:rPr>
        <w:t xml:space="preserve">Wypukła linie na podłodze prowadzą nas w lewo, do ósmej z kolei </w:t>
      </w:r>
      <w:r w:rsidR="00D57FDC">
        <w:rPr>
          <w:rFonts w:ascii="United Sans Rg Lt" w:hAnsi="United Sans Rg Lt"/>
        </w:rPr>
        <w:t>s</w:t>
      </w:r>
      <w:r w:rsidRPr="00C81717">
        <w:rPr>
          <w:rFonts w:ascii="United Sans Rg Lt" w:hAnsi="United Sans Rg Lt"/>
        </w:rPr>
        <w:t>ali</w:t>
      </w:r>
      <w:r w:rsidR="00D57FDC">
        <w:rPr>
          <w:rFonts w:ascii="United Sans Rg Lt" w:hAnsi="United Sans Rg Lt"/>
        </w:rPr>
        <w:t xml:space="preserve"> ekspozycyjnej. Jest to </w:t>
      </w:r>
      <w:r w:rsidRPr="00C81717">
        <w:rPr>
          <w:rFonts w:ascii="United Sans Rg Lt" w:hAnsi="United Sans Rg Lt"/>
        </w:rPr>
        <w:t>Sal</w:t>
      </w:r>
      <w:r w:rsidR="00D57FDC">
        <w:rPr>
          <w:rFonts w:ascii="United Sans Rg Lt" w:hAnsi="United Sans Rg Lt"/>
        </w:rPr>
        <w:t>a</w:t>
      </w:r>
      <w:r w:rsidRPr="00C81717">
        <w:rPr>
          <w:rFonts w:ascii="United Sans Rg Lt" w:hAnsi="United Sans Rg Lt"/>
        </w:rPr>
        <w:t xml:space="preserve"> </w:t>
      </w:r>
      <w:proofErr w:type="spellStart"/>
      <w:r w:rsidRPr="00C81717">
        <w:rPr>
          <w:rFonts w:ascii="United Sans Rg Lt" w:hAnsi="United Sans Rg Lt"/>
        </w:rPr>
        <w:t>Neoplastyczn</w:t>
      </w:r>
      <w:r w:rsidR="00D57FDC">
        <w:rPr>
          <w:rFonts w:ascii="United Sans Rg Lt" w:hAnsi="United Sans Rg Lt"/>
        </w:rPr>
        <w:t>a</w:t>
      </w:r>
      <w:proofErr w:type="spellEnd"/>
      <w:r w:rsidRPr="00C81717">
        <w:rPr>
          <w:rFonts w:ascii="United Sans Rg Lt" w:hAnsi="United Sans Rg Lt"/>
        </w:rPr>
        <w:t xml:space="preserve">. Ściany i sufit Sali </w:t>
      </w:r>
      <w:proofErr w:type="spellStart"/>
      <w:r w:rsidRPr="00C81717">
        <w:rPr>
          <w:rFonts w:ascii="United Sans Rg Lt" w:hAnsi="United Sans Rg Lt"/>
        </w:rPr>
        <w:t>Neoplastycznej</w:t>
      </w:r>
      <w:proofErr w:type="spellEnd"/>
      <w:r w:rsidRPr="00C81717">
        <w:rPr>
          <w:rFonts w:ascii="United Sans Rg Lt" w:hAnsi="United Sans Rg Lt"/>
        </w:rPr>
        <w:t xml:space="preserve"> są pomalowane na kolory podstawowe: żółty, czerwony i niebieski i tzw. nie kolory</w:t>
      </w:r>
      <w:r w:rsidR="00D57FDC">
        <w:rPr>
          <w:rFonts w:ascii="United Sans Rg Lt" w:hAnsi="United Sans Rg Lt"/>
        </w:rPr>
        <w:t>, czyli</w:t>
      </w:r>
      <w:r w:rsidRPr="00C81717">
        <w:rPr>
          <w:rFonts w:ascii="United Sans Rg Lt" w:hAnsi="United Sans Rg Lt"/>
        </w:rPr>
        <w:t xml:space="preserve"> czarny, biały i szary. </w:t>
      </w:r>
      <w:r w:rsidR="00D57FDC" w:rsidRPr="00C81717">
        <w:rPr>
          <w:rFonts w:ascii="United Sans Rg Lt" w:hAnsi="United Sans Rg Lt"/>
        </w:rPr>
        <w:t xml:space="preserve">Władysław Strzemiński zaprojektował Salę </w:t>
      </w:r>
      <w:proofErr w:type="spellStart"/>
      <w:r w:rsidR="00D57FDC" w:rsidRPr="00C81717">
        <w:rPr>
          <w:rFonts w:ascii="United Sans Rg Lt" w:hAnsi="United Sans Rg Lt"/>
        </w:rPr>
        <w:t>Neoplastyczną</w:t>
      </w:r>
      <w:proofErr w:type="spellEnd"/>
      <w:r w:rsidR="00D57FDC" w:rsidRPr="00C81717">
        <w:rPr>
          <w:rFonts w:ascii="United Sans Rg Lt" w:hAnsi="United Sans Rg Lt"/>
        </w:rPr>
        <w:t xml:space="preserve"> </w:t>
      </w:r>
      <w:r w:rsidR="00D57FDC">
        <w:rPr>
          <w:rFonts w:ascii="United Sans Rg Lt" w:hAnsi="United Sans Rg Lt"/>
        </w:rPr>
        <w:t>w</w:t>
      </w:r>
      <w:r w:rsidR="00D57FDC" w:rsidRPr="00C81717">
        <w:rPr>
          <w:rFonts w:ascii="United Sans Rg Lt" w:hAnsi="United Sans Rg Lt"/>
        </w:rPr>
        <w:t xml:space="preserve">edług </w:t>
      </w:r>
      <w:r w:rsidR="00D57FDC">
        <w:rPr>
          <w:rFonts w:ascii="United Sans Rg Lt" w:hAnsi="United Sans Rg Lt"/>
        </w:rPr>
        <w:t xml:space="preserve">jednej z prac Katarzyny Kobro – </w:t>
      </w:r>
      <w:r w:rsidR="00D57FDC">
        <w:rPr>
          <w:rFonts w:ascii="United Sans Rg Lt" w:hAnsi="United Sans Rg Lt"/>
        </w:rPr>
        <w:t>„</w:t>
      </w:r>
      <w:r w:rsidR="00D57FDC" w:rsidRPr="00C81717">
        <w:rPr>
          <w:rFonts w:ascii="United Sans Rg Lt" w:hAnsi="United Sans Rg Lt"/>
        </w:rPr>
        <w:t>Kompozycji przestrzennej nr 4"</w:t>
      </w:r>
      <w:r w:rsidR="00D57FDC">
        <w:rPr>
          <w:rFonts w:ascii="United Sans Rg Lt" w:hAnsi="United Sans Rg Lt"/>
        </w:rPr>
        <w:t>.</w:t>
      </w:r>
      <w:r w:rsidR="00D57FDC" w:rsidRPr="00C81717">
        <w:rPr>
          <w:rFonts w:ascii="United Sans Rg Lt" w:hAnsi="United Sans Rg Lt"/>
        </w:rPr>
        <w:t xml:space="preserve"> </w:t>
      </w:r>
      <w:r w:rsidRPr="00C81717">
        <w:rPr>
          <w:rFonts w:ascii="United Sans Rg Lt" w:hAnsi="United Sans Rg Lt"/>
        </w:rPr>
        <w:t xml:space="preserve">W Sali </w:t>
      </w:r>
      <w:proofErr w:type="spellStart"/>
      <w:r w:rsidRPr="00C81717">
        <w:rPr>
          <w:rFonts w:ascii="United Sans Rg Lt" w:hAnsi="United Sans Rg Lt"/>
        </w:rPr>
        <w:t>Neoplastycznej</w:t>
      </w:r>
      <w:proofErr w:type="spellEnd"/>
      <w:r w:rsidRPr="00C81717">
        <w:rPr>
          <w:rFonts w:ascii="United Sans Rg Lt" w:hAnsi="United Sans Rg Lt"/>
        </w:rPr>
        <w:t xml:space="preserve"> znajdują się rzeźby Katarzyny Kobro. Do tej Sali specjalnie przyjeżdżają goście z</w:t>
      </w:r>
      <w:r w:rsidR="00D57FDC">
        <w:rPr>
          <w:rFonts w:ascii="Calibri" w:hAnsi="Calibri" w:cs="Calibri"/>
        </w:rPr>
        <w:t> </w:t>
      </w:r>
      <w:r w:rsidRPr="00C81717">
        <w:rPr>
          <w:rFonts w:ascii="United Sans Rg Lt" w:hAnsi="United Sans Rg Lt"/>
        </w:rPr>
        <w:t xml:space="preserve">różnych muzeów na świecie, studenci z </w:t>
      </w:r>
      <w:r w:rsidR="00D57FDC">
        <w:rPr>
          <w:rFonts w:ascii="United Sans Rg Lt" w:hAnsi="United Sans Rg Lt"/>
        </w:rPr>
        <w:t>a</w:t>
      </w:r>
      <w:r w:rsidRPr="00C81717">
        <w:rPr>
          <w:rFonts w:ascii="United Sans Rg Lt" w:hAnsi="United Sans Rg Lt"/>
        </w:rPr>
        <w:t xml:space="preserve">kademii </w:t>
      </w:r>
      <w:r w:rsidR="00D57FDC">
        <w:rPr>
          <w:rFonts w:ascii="United Sans Rg Lt" w:hAnsi="United Sans Rg Lt"/>
        </w:rPr>
        <w:t>s</w:t>
      </w:r>
      <w:r w:rsidRPr="00C81717">
        <w:rPr>
          <w:rFonts w:ascii="United Sans Rg Lt" w:hAnsi="United Sans Rg Lt"/>
        </w:rPr>
        <w:t xml:space="preserve">ztuk </w:t>
      </w:r>
      <w:r w:rsidR="00D57FDC">
        <w:rPr>
          <w:rFonts w:ascii="United Sans Rg Lt" w:hAnsi="United Sans Rg Lt"/>
        </w:rPr>
        <w:t>p</w:t>
      </w:r>
      <w:r w:rsidRPr="00C81717">
        <w:rPr>
          <w:rFonts w:ascii="United Sans Rg Lt" w:hAnsi="United Sans Rg Lt"/>
        </w:rPr>
        <w:t xml:space="preserve">ięknych, uczniowie </w:t>
      </w:r>
      <w:r w:rsidR="00D57FDC">
        <w:rPr>
          <w:rFonts w:ascii="United Sans Rg Lt" w:hAnsi="United Sans Rg Lt"/>
        </w:rPr>
        <w:t>l</w:t>
      </w:r>
      <w:r w:rsidRPr="00C81717">
        <w:rPr>
          <w:rFonts w:ascii="United Sans Rg Lt" w:hAnsi="United Sans Rg Lt"/>
        </w:rPr>
        <w:t xml:space="preserve">iceów </w:t>
      </w:r>
      <w:r w:rsidR="00D57FDC">
        <w:rPr>
          <w:rFonts w:ascii="United Sans Rg Lt" w:hAnsi="United Sans Rg Lt"/>
        </w:rPr>
        <w:t>p</w:t>
      </w:r>
      <w:r w:rsidRPr="00C81717">
        <w:rPr>
          <w:rFonts w:ascii="United Sans Rg Lt" w:hAnsi="United Sans Rg Lt"/>
        </w:rPr>
        <w:t xml:space="preserve">lastycznych. Sala </w:t>
      </w:r>
      <w:proofErr w:type="spellStart"/>
      <w:r w:rsidRPr="00C81717">
        <w:rPr>
          <w:rFonts w:ascii="United Sans Rg Lt" w:hAnsi="United Sans Rg Lt"/>
        </w:rPr>
        <w:t>Neoplastyczna</w:t>
      </w:r>
      <w:proofErr w:type="spellEnd"/>
      <w:r w:rsidRPr="00C81717">
        <w:rPr>
          <w:rFonts w:ascii="United Sans Rg Lt" w:hAnsi="United Sans Rg Lt"/>
        </w:rPr>
        <w:t xml:space="preserve"> jest sercem Muzeum Sztuki w Łodzi.</w:t>
      </w:r>
    </w:p>
    <w:p w14:paraId="5A9ADF29" w14:textId="7D7A59F8" w:rsidR="008745BA" w:rsidRPr="00C81717" w:rsidRDefault="008745BA" w:rsidP="00D57FDC">
      <w:pPr>
        <w:spacing w:after="360" w:line="360" w:lineRule="auto"/>
        <w:rPr>
          <w:rFonts w:ascii="United Sans Rg Lt" w:hAnsi="United Sans Rg Lt"/>
        </w:rPr>
      </w:pPr>
      <w:r w:rsidRPr="00C81717">
        <w:rPr>
          <w:rFonts w:ascii="United Sans Rg Lt" w:hAnsi="United Sans Rg Lt"/>
        </w:rPr>
        <w:lastRenderedPageBreak/>
        <w:t xml:space="preserve">Dalej idziemy korytarzem, wzdłuż wypukłych linii na podłodze. Po drodze, po </w:t>
      </w:r>
      <w:r w:rsidR="00D57FDC">
        <w:rPr>
          <w:rFonts w:ascii="United Sans Rg Lt" w:hAnsi="United Sans Rg Lt"/>
        </w:rPr>
        <w:t>prawej</w:t>
      </w:r>
      <w:r w:rsidRPr="00C81717">
        <w:rPr>
          <w:rFonts w:ascii="United Sans Rg Lt" w:hAnsi="United Sans Rg Lt"/>
        </w:rPr>
        <w:t xml:space="preserve"> stronie, </w:t>
      </w:r>
      <w:r w:rsidR="00D57FDC" w:rsidRPr="00C81717">
        <w:rPr>
          <w:rFonts w:ascii="United Sans Rg Lt" w:hAnsi="United Sans Rg Lt"/>
        </w:rPr>
        <w:t>mijamy</w:t>
      </w:r>
      <w:r w:rsidR="00D57FDC" w:rsidRPr="00C81717">
        <w:rPr>
          <w:rFonts w:ascii="United Sans Rg Lt" w:hAnsi="United Sans Rg Lt"/>
        </w:rPr>
        <w:t xml:space="preserve"> </w:t>
      </w:r>
      <w:r w:rsidRPr="00C81717">
        <w:rPr>
          <w:rFonts w:ascii="United Sans Rg Lt" w:hAnsi="United Sans Rg Lt"/>
        </w:rPr>
        <w:t xml:space="preserve">salę edukacyjną. Edukacja muzealna pełni bardzo ważną rolę. Edukatorzy prowadzą gości muzealnych, umożliwiając przejście przez labirynty sztuki. </w:t>
      </w:r>
    </w:p>
    <w:p w14:paraId="18BC2166" w14:textId="59DA6A3D" w:rsidR="00F86918" w:rsidRDefault="008745BA" w:rsidP="00C81717">
      <w:pPr>
        <w:spacing w:line="360" w:lineRule="auto"/>
        <w:rPr>
          <w:rFonts w:ascii="United Sans Rg Lt" w:hAnsi="United Sans Rg Lt"/>
        </w:rPr>
      </w:pPr>
      <w:r w:rsidRPr="00C81717">
        <w:rPr>
          <w:rFonts w:ascii="United Sans Rg Lt" w:hAnsi="United Sans Rg Lt"/>
        </w:rPr>
        <w:t xml:space="preserve">Wypukłe linie na podłodze prowadzą nas do </w:t>
      </w:r>
      <w:r w:rsidR="00D57FDC">
        <w:rPr>
          <w:rFonts w:ascii="United Sans Rg Lt" w:hAnsi="United Sans Rg Lt"/>
        </w:rPr>
        <w:t>s</w:t>
      </w:r>
      <w:r w:rsidRPr="00C81717">
        <w:rPr>
          <w:rFonts w:ascii="United Sans Rg Lt" w:hAnsi="United Sans Rg Lt"/>
        </w:rPr>
        <w:t>ali</w:t>
      </w:r>
      <w:r w:rsidR="00D57FDC">
        <w:rPr>
          <w:rFonts w:ascii="United Sans Rg Lt" w:hAnsi="United Sans Rg Lt"/>
        </w:rPr>
        <w:t>,</w:t>
      </w:r>
      <w:r w:rsidRPr="00C81717">
        <w:rPr>
          <w:rFonts w:ascii="United Sans Rg Lt" w:hAnsi="United Sans Rg Lt"/>
        </w:rPr>
        <w:t xml:space="preserve"> w której stoją dwa fotele. Możemy usiąść i</w:t>
      </w:r>
      <w:r w:rsidR="00D57FDC">
        <w:rPr>
          <w:rFonts w:ascii="Calibri" w:hAnsi="Calibri" w:cs="Calibri"/>
        </w:rPr>
        <w:t> </w:t>
      </w:r>
      <w:r w:rsidRPr="00C81717">
        <w:rPr>
          <w:rFonts w:ascii="United Sans Rg Lt" w:hAnsi="United Sans Rg Lt"/>
        </w:rPr>
        <w:t>posłuchać nagra</w:t>
      </w:r>
      <w:r w:rsidR="00D57FDC">
        <w:rPr>
          <w:rFonts w:ascii="United Sans Rg Lt" w:hAnsi="United Sans Rg Lt"/>
        </w:rPr>
        <w:t>nych</w:t>
      </w:r>
      <w:r w:rsidRPr="00C81717">
        <w:rPr>
          <w:rFonts w:ascii="United Sans Rg Lt" w:hAnsi="United Sans Rg Lt"/>
        </w:rPr>
        <w:t xml:space="preserve"> wypowiedzi Urszuli Czartoryskiej, która wraz ze swoim mężem Ryszardem Stanisławskim, dyrektorem Muzeum Sztuki w Łodzi współtworzyła </w:t>
      </w:r>
      <w:r w:rsidR="00D57FDC">
        <w:rPr>
          <w:rFonts w:ascii="United Sans Rg Lt" w:hAnsi="United Sans Rg Lt"/>
        </w:rPr>
        <w:t>tę instytucję</w:t>
      </w:r>
      <w:r w:rsidRPr="00C81717">
        <w:rPr>
          <w:rFonts w:ascii="United Sans Rg Lt" w:hAnsi="United Sans Rg Lt"/>
        </w:rPr>
        <w:t>.</w:t>
      </w:r>
    </w:p>
    <w:p w14:paraId="0451E2E4" w14:textId="30B0239B" w:rsidR="00D57FDC" w:rsidRPr="00AB30CE" w:rsidRDefault="00D57FDC" w:rsidP="00AB30CE">
      <w:pPr>
        <w:spacing w:before="600" w:line="360" w:lineRule="auto"/>
        <w:rPr>
          <w:rFonts w:ascii="United Sans Rg Lt" w:hAnsi="United Sans Rg Lt"/>
          <w:sz w:val="20"/>
          <w:szCs w:val="20"/>
        </w:rPr>
      </w:pPr>
      <w:r w:rsidRPr="00AB30CE">
        <w:rPr>
          <w:rFonts w:ascii="United Sans Rg Lt" w:hAnsi="United Sans Rg Lt"/>
          <w:sz w:val="20"/>
          <w:szCs w:val="20"/>
        </w:rPr>
        <w:t>Autorka tekstu: Małgorzata Wiktorko</w:t>
      </w:r>
      <w:bookmarkStart w:id="0" w:name="_GoBack"/>
      <w:bookmarkEnd w:id="0"/>
    </w:p>
    <w:sectPr w:rsidR="00D57FDC" w:rsidRPr="00AB3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8312F6"/>
    <w:multiLevelType w:val="hybridMultilevel"/>
    <w:tmpl w:val="2806C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7F0394"/>
    <w:multiLevelType w:val="hybridMultilevel"/>
    <w:tmpl w:val="5428E6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D67"/>
    <w:rsid w:val="0047226F"/>
    <w:rsid w:val="005A0D67"/>
    <w:rsid w:val="005F1B80"/>
    <w:rsid w:val="007D1C31"/>
    <w:rsid w:val="008745BA"/>
    <w:rsid w:val="00986C27"/>
    <w:rsid w:val="00AB30CE"/>
    <w:rsid w:val="00C81717"/>
    <w:rsid w:val="00D5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9B671"/>
  <w15:chartTrackingRefBased/>
  <w15:docId w15:val="{F5D27FEB-15F3-4192-B818-95D93AE5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1717"/>
    <w:pPr>
      <w:keepNext/>
      <w:keepLines/>
      <w:spacing w:before="240" w:after="0"/>
      <w:outlineLvl w:val="0"/>
    </w:pPr>
    <w:rPr>
      <w:rFonts w:ascii="United Sans Rg Lt" w:eastAsiaTheme="majorEastAsia" w:hAnsi="United Sans Rg Lt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1717"/>
    <w:rPr>
      <w:rFonts w:ascii="United Sans Rg Lt" w:eastAsiaTheme="majorEastAsia" w:hAnsi="United Sans Rg Lt" w:cstheme="majorBidi"/>
      <w:b/>
      <w:sz w:val="32"/>
      <w:szCs w:val="32"/>
    </w:rPr>
  </w:style>
  <w:style w:type="paragraph" w:styleId="Akapitzlist">
    <w:name w:val="List Paragraph"/>
    <w:basedOn w:val="Normalny"/>
    <w:uiPriority w:val="34"/>
    <w:qFormat/>
    <w:rsid w:val="00C81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407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MSL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ogólny wystawy Jak działa Muzeum</dc:title>
  <dc:subject/>
  <dc:creator>IWojtyczka</dc:creator>
  <cp:keywords/>
  <dc:description/>
  <cp:lastModifiedBy>IWojtyczka</cp:lastModifiedBy>
  <cp:revision>5</cp:revision>
  <dcterms:created xsi:type="dcterms:W3CDTF">2025-05-05T19:23:00Z</dcterms:created>
  <dcterms:modified xsi:type="dcterms:W3CDTF">2025-05-07T18:16:00Z</dcterms:modified>
</cp:coreProperties>
</file>