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0D7412">
        <w:rPr>
          <w:rFonts w:ascii="United Sans Rg Lt" w:hAnsi="United Sans Rg Lt"/>
        </w:rPr>
        <w:t>10</w:t>
      </w:r>
      <w:bookmarkStart w:id="0" w:name="_GoBack"/>
      <w:bookmarkEnd w:id="0"/>
      <w:r w:rsidR="00BA2316">
        <w:rPr>
          <w:rFonts w:ascii="United Sans Rg Lt" w:hAnsi="United Sans Rg Lt"/>
        </w:rPr>
        <w:t>.04.2020</w:t>
      </w:r>
      <w:r>
        <w:rPr>
          <w:rFonts w:ascii="United Sans Rg Lt" w:hAnsi="United Sans Rg Lt"/>
        </w:rPr>
        <w:t xml:space="preserve"> r.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1C1566">
        <w:rPr>
          <w:rFonts w:ascii="United Sans Rg Lt" w:hAnsi="United Sans Rg Lt"/>
        </w:rPr>
        <w:t>.06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1C1566" w:rsidRPr="001C1566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1C1566" w:rsidRPr="001C1566" w:rsidRDefault="001C1566" w:rsidP="001C156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United Sans Rg Lt" w:hAnsi="United Sans Rg Lt"/>
        </w:rPr>
      </w:pPr>
      <w:r w:rsidRPr="001C1566">
        <w:rPr>
          <w:rFonts w:ascii="United Sans Rg Lt" w:hAnsi="United Sans Rg Lt"/>
        </w:rPr>
        <w:t xml:space="preserve">"Wiwisekcja umysłu"2013, </w:t>
      </w:r>
    </w:p>
    <w:p w:rsidR="001C1566" w:rsidRPr="001C1566" w:rsidRDefault="001C1566" w:rsidP="001C156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United Sans Rg Lt" w:hAnsi="United Sans Rg Lt"/>
        </w:rPr>
      </w:pPr>
      <w:r w:rsidRPr="001C1566">
        <w:rPr>
          <w:rFonts w:ascii="United Sans Rg Lt" w:hAnsi="United Sans Rg Lt"/>
        </w:rPr>
        <w:t>"Źródło", 2018</w:t>
      </w:r>
      <w:r w:rsidR="00051017" w:rsidRPr="001C1566">
        <w:rPr>
          <w:rFonts w:ascii="United Sans Rg Lt" w:hAnsi="United Sans Rg Lt"/>
        </w:rPr>
        <w:t xml:space="preserve"> </w:t>
      </w:r>
    </w:p>
    <w:p w:rsidR="00E90BC3" w:rsidRPr="008A35E6" w:rsidRDefault="004970C5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 w:rsidR="00051017">
        <w:rPr>
          <w:rFonts w:ascii="United Sans Rg Lt" w:hAnsi="United Sans Rg Lt"/>
        </w:rPr>
        <w:t xml:space="preserve"> autorem jest</w:t>
      </w:r>
      <w:r>
        <w:rPr>
          <w:rFonts w:ascii="United Sans Rg Lt" w:hAnsi="United Sans Rg Lt"/>
        </w:rPr>
        <w:t xml:space="preserve"> </w:t>
      </w:r>
      <w:r w:rsidR="001C1566" w:rsidRPr="001C1566">
        <w:rPr>
          <w:rFonts w:ascii="United Sans Rg Lt" w:hAnsi="United Sans Rg Lt"/>
          <w:b/>
        </w:rPr>
        <w:t>Agnieszka Brzeżańska</w:t>
      </w:r>
      <w:r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7B" w:rsidRDefault="002C537B">
      <w:pPr>
        <w:spacing w:after="0" w:line="240" w:lineRule="auto"/>
      </w:pPr>
      <w:r>
        <w:separator/>
      </w:r>
    </w:p>
  </w:endnote>
  <w:endnote w:type="continuationSeparator" w:id="0">
    <w:p w:rsidR="002C537B" w:rsidRDefault="002C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7B" w:rsidRDefault="002C537B">
      <w:pPr>
        <w:spacing w:after="0" w:line="240" w:lineRule="auto"/>
      </w:pPr>
      <w:r>
        <w:separator/>
      </w:r>
    </w:p>
  </w:footnote>
  <w:footnote w:type="continuationSeparator" w:id="0">
    <w:p w:rsidR="002C537B" w:rsidRDefault="002C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5774"/>
    <w:rsid w:val="00051017"/>
    <w:rsid w:val="000D7412"/>
    <w:rsid w:val="001403CA"/>
    <w:rsid w:val="00176F96"/>
    <w:rsid w:val="001C1566"/>
    <w:rsid w:val="001E3675"/>
    <w:rsid w:val="002067DE"/>
    <w:rsid w:val="00230A67"/>
    <w:rsid w:val="002408BD"/>
    <w:rsid w:val="002774B2"/>
    <w:rsid w:val="002B4805"/>
    <w:rsid w:val="002C537B"/>
    <w:rsid w:val="003C1DA4"/>
    <w:rsid w:val="00407E90"/>
    <w:rsid w:val="00423046"/>
    <w:rsid w:val="00450CCE"/>
    <w:rsid w:val="00471EA2"/>
    <w:rsid w:val="00473AE8"/>
    <w:rsid w:val="004970C5"/>
    <w:rsid w:val="004C1BD4"/>
    <w:rsid w:val="004C75CD"/>
    <w:rsid w:val="0051711F"/>
    <w:rsid w:val="00520168"/>
    <w:rsid w:val="0055133F"/>
    <w:rsid w:val="005A05A4"/>
    <w:rsid w:val="005F37A7"/>
    <w:rsid w:val="0067329D"/>
    <w:rsid w:val="006813F3"/>
    <w:rsid w:val="006B2A31"/>
    <w:rsid w:val="006B54A7"/>
    <w:rsid w:val="006C3BA4"/>
    <w:rsid w:val="006D49B5"/>
    <w:rsid w:val="006F0F2E"/>
    <w:rsid w:val="007003F6"/>
    <w:rsid w:val="00761290"/>
    <w:rsid w:val="00833E60"/>
    <w:rsid w:val="008673D5"/>
    <w:rsid w:val="00875B20"/>
    <w:rsid w:val="00897BEE"/>
    <w:rsid w:val="008A35E6"/>
    <w:rsid w:val="0094399B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BC6BAE"/>
    <w:rsid w:val="00C42E26"/>
    <w:rsid w:val="00C50554"/>
    <w:rsid w:val="00D05334"/>
    <w:rsid w:val="00D3266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4</cp:revision>
  <cp:lastPrinted>2010-04-23T09:10:00Z</cp:lastPrinted>
  <dcterms:created xsi:type="dcterms:W3CDTF">2020-04-07T08:44:00Z</dcterms:created>
  <dcterms:modified xsi:type="dcterms:W3CDTF">2020-04-10T07:59:00Z</dcterms:modified>
</cp:coreProperties>
</file>