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82" w:rsidRDefault="00694982" w:rsidP="00694982">
      <w:pPr>
        <w:spacing w:line="360" w:lineRule="auto"/>
        <w:jc w:val="both"/>
        <w:rPr>
          <w:rFonts w:cs="Arial"/>
          <w:b/>
          <w:lang w:val="pl-PL"/>
        </w:rPr>
      </w:pPr>
    </w:p>
    <w:p w:rsidR="00694982" w:rsidRDefault="00694982" w:rsidP="00694982">
      <w:pPr>
        <w:spacing w:line="360" w:lineRule="auto"/>
        <w:jc w:val="both"/>
        <w:rPr>
          <w:lang w:val="pl-PL"/>
        </w:rPr>
      </w:pPr>
      <w:bookmarkStart w:id="0" w:name="_GoBack"/>
      <w:bookmarkEnd w:id="0"/>
      <w:r>
        <w:rPr>
          <w:rFonts w:cs="Arial"/>
          <w:b/>
          <w:lang w:val="pl-PL"/>
        </w:rPr>
        <w:t>Teresa Tyszkiewicz</w:t>
      </w:r>
      <w:r>
        <w:rPr>
          <w:rFonts w:cs="Arial"/>
          <w:lang w:val="pl-PL"/>
        </w:rPr>
        <w:t xml:space="preserve"> (1953–2020) była polską artystką, która od 1982 roku mieszkała i tworzyła we Francji. </w:t>
      </w:r>
      <w:r>
        <w:rPr>
          <w:lang w:val="pl-PL"/>
        </w:rPr>
        <w:t xml:space="preserve">Wcześniej, w 1978, uzyskała dyplom na Wydziale Mechaniczno-Technologicznym Politechniki Warszawskiej. Pod koniec lat 70. uczestniczyła w ruchu artystów Foto-Art. Od 1978 współtworzyła ze Zdzisławem Sosnowskim filmy i prace fotograficzne (m.in. </w:t>
      </w:r>
      <w:r>
        <w:rPr>
          <w:i/>
          <w:iCs/>
          <w:lang w:val="pl-PL"/>
        </w:rPr>
        <w:t>Stałe zajęcie</w:t>
      </w:r>
      <w:r>
        <w:rPr>
          <w:lang w:val="pl-PL"/>
        </w:rPr>
        <w:t>, 1979), by od roku 1980 podjąć samodzielną drogę twórczą.</w:t>
      </w:r>
    </w:p>
    <w:p w:rsidR="00694982" w:rsidRDefault="00694982" w:rsidP="00694982">
      <w:pPr>
        <w:pStyle w:val="NormalWeb1"/>
        <w:spacing w:line="360" w:lineRule="auto"/>
        <w:jc w:val="both"/>
        <w:rPr>
          <w:color w:val="auto"/>
          <w:sz w:val="24"/>
          <w:szCs w:val="20"/>
          <w:lang w:val="pl-PL"/>
        </w:rPr>
      </w:pPr>
      <w:r>
        <w:rPr>
          <w:rFonts w:cs="Arial"/>
          <w:color w:val="auto"/>
          <w:sz w:val="24"/>
          <w:lang w:val="pl-PL"/>
        </w:rPr>
        <w:t xml:space="preserve">Związana z nurtem filmu eksperymentalnego, przyczyniła się do włączenia tego medium w obszar sztuki. Jest też autorką </w:t>
      </w:r>
      <w:proofErr w:type="spellStart"/>
      <w:r>
        <w:rPr>
          <w:rFonts w:cs="Arial"/>
          <w:color w:val="auto"/>
          <w:sz w:val="24"/>
          <w:lang w:val="pl-PL"/>
        </w:rPr>
        <w:t>performansów</w:t>
      </w:r>
      <w:proofErr w:type="spellEnd"/>
      <w:r>
        <w:rPr>
          <w:rFonts w:cs="Arial"/>
          <w:color w:val="auto"/>
          <w:sz w:val="24"/>
          <w:lang w:val="pl-PL"/>
        </w:rPr>
        <w:t xml:space="preserve">, obiektów, „prac szpilkowych” oraz wielkoformatowych kompozycji reliefowych. Radykalnie subiektywna i oparta na intuicji twórczość Tyszkiewicz zbliża sztukę z praktyką życiową. Niezależnie od medium, w którym tworzy artystka, rozpięta jest między takimi kategoriami jak sztuka ciała, </w:t>
      </w:r>
      <w:proofErr w:type="spellStart"/>
      <w:r>
        <w:rPr>
          <w:rFonts w:cs="Arial"/>
          <w:color w:val="auto"/>
          <w:sz w:val="24"/>
          <w:lang w:val="pl-PL"/>
        </w:rPr>
        <w:t>performas</w:t>
      </w:r>
      <w:proofErr w:type="spellEnd"/>
      <w:r>
        <w:rPr>
          <w:rFonts w:cs="Arial"/>
          <w:color w:val="auto"/>
          <w:sz w:val="24"/>
          <w:lang w:val="pl-PL"/>
        </w:rPr>
        <w:t xml:space="preserve"> czy</w:t>
      </w:r>
      <w:r>
        <w:rPr>
          <w:color w:val="auto"/>
          <w:sz w:val="24"/>
          <w:szCs w:val="20"/>
          <w:lang w:val="pl-PL"/>
        </w:rPr>
        <w:t xml:space="preserve"> autobiografizm.</w:t>
      </w:r>
    </w:p>
    <w:p w:rsidR="00694982" w:rsidRDefault="00694982" w:rsidP="00694982">
      <w:pPr>
        <w:pStyle w:val="NormalWeb1"/>
        <w:spacing w:line="360" w:lineRule="auto"/>
        <w:jc w:val="both"/>
        <w:rPr>
          <w:rFonts w:cs="Arial"/>
          <w:color w:val="auto"/>
          <w:sz w:val="24"/>
          <w:lang w:val="pl-PL"/>
        </w:rPr>
      </w:pPr>
      <w:r>
        <w:rPr>
          <w:rFonts w:cs="Arial"/>
          <w:color w:val="auto"/>
          <w:sz w:val="24"/>
          <w:lang w:val="pl-PL"/>
        </w:rPr>
        <w:t xml:space="preserve">Równolegle do znanych i docenionych przez krytykę autorskich filmów eksperymentalnych, będących zapisem </w:t>
      </w:r>
      <w:proofErr w:type="spellStart"/>
      <w:r>
        <w:rPr>
          <w:rFonts w:cs="Arial"/>
          <w:color w:val="auto"/>
          <w:sz w:val="24"/>
          <w:lang w:val="pl-PL"/>
        </w:rPr>
        <w:t>intymistycznych</w:t>
      </w:r>
      <w:proofErr w:type="spellEnd"/>
      <w:r>
        <w:rPr>
          <w:rFonts w:cs="Arial"/>
          <w:color w:val="auto"/>
          <w:sz w:val="24"/>
          <w:lang w:val="pl-PL"/>
        </w:rPr>
        <w:t xml:space="preserve"> </w:t>
      </w:r>
      <w:proofErr w:type="spellStart"/>
      <w:r>
        <w:rPr>
          <w:rFonts w:cs="Arial"/>
          <w:color w:val="auto"/>
          <w:sz w:val="24"/>
          <w:lang w:val="pl-PL"/>
        </w:rPr>
        <w:t>performansów</w:t>
      </w:r>
      <w:proofErr w:type="spellEnd"/>
      <w:r>
        <w:rPr>
          <w:rFonts w:cs="Arial"/>
          <w:color w:val="auto"/>
          <w:sz w:val="24"/>
          <w:lang w:val="pl-PL"/>
        </w:rPr>
        <w:t xml:space="preserve"> inscenizowanych do obiektywu kamery, Tyszkiewicz wypracowała oryginalną metodę, która w ciągu ostatnich czterech dekad wyznacza kierunek rozwoju jej twórczości. Narzędziem tej metody jest szpilka, </w:t>
      </w:r>
      <w:proofErr w:type="spellStart"/>
      <w:r>
        <w:rPr>
          <w:rFonts w:cs="Arial"/>
          <w:i/>
          <w:color w:val="auto"/>
          <w:sz w:val="24"/>
          <w:lang w:val="pl-PL"/>
        </w:rPr>
        <w:t>épingle</w:t>
      </w:r>
      <w:proofErr w:type="spellEnd"/>
      <w:r>
        <w:rPr>
          <w:rFonts w:cs="Arial"/>
          <w:color w:val="auto"/>
          <w:sz w:val="24"/>
          <w:lang w:val="pl-PL"/>
        </w:rPr>
        <w:t>, za pomocą której artystka w długotrwałym procesie nakłuwania materii wyraża siebie, własną relację ze światem, zapisuje w swoisty sposób swe codzienne zmagania i buduje osobistą przestrzeń wyrazu.</w:t>
      </w:r>
    </w:p>
    <w:p w:rsidR="00694982" w:rsidRDefault="00694982" w:rsidP="00694982">
      <w:pPr>
        <w:pStyle w:val="NormalWeb1"/>
        <w:spacing w:line="360" w:lineRule="auto"/>
        <w:jc w:val="both"/>
        <w:rPr>
          <w:rFonts w:cs="Arial"/>
          <w:color w:val="auto"/>
          <w:sz w:val="24"/>
          <w:lang w:val="pl-PL"/>
        </w:rPr>
      </w:pPr>
      <w:r>
        <w:rPr>
          <w:rFonts w:cs="Arial"/>
          <w:color w:val="auto"/>
          <w:sz w:val="24"/>
          <w:lang w:val="pl-PL"/>
        </w:rPr>
        <w:t xml:space="preserve">Twórczość Tyszkiewicz odczytywana była dotąd w kontekście </w:t>
      </w:r>
      <w:proofErr w:type="spellStart"/>
      <w:r>
        <w:rPr>
          <w:rFonts w:cs="Arial"/>
          <w:color w:val="auto"/>
          <w:sz w:val="24"/>
          <w:lang w:val="pl-PL"/>
        </w:rPr>
        <w:t>neo-awangardy</w:t>
      </w:r>
      <w:proofErr w:type="spellEnd"/>
      <w:r>
        <w:rPr>
          <w:rFonts w:cs="Arial"/>
          <w:color w:val="auto"/>
          <w:sz w:val="24"/>
          <w:lang w:val="pl-PL"/>
        </w:rPr>
        <w:t>, „</w:t>
      </w:r>
      <w:proofErr w:type="spellStart"/>
      <w:r>
        <w:rPr>
          <w:rFonts w:cs="Arial"/>
          <w:color w:val="auto"/>
          <w:sz w:val="24"/>
          <w:lang w:val="pl-PL"/>
        </w:rPr>
        <w:t>sztuki</w:t>
      </w:r>
      <w:proofErr w:type="spellEnd"/>
      <w:r>
        <w:rPr>
          <w:rFonts w:cs="Arial"/>
          <w:color w:val="auto"/>
          <w:sz w:val="24"/>
          <w:lang w:val="pl-PL"/>
        </w:rPr>
        <w:t xml:space="preserve"> konsumpcyjnej” lub nurtu feministycznego, choć sama artystka nigdy takiego programu nie sformułowała. Jej metoda twórcza nie wynika z teoretycznych czy ideowych założeń i nie buduje politycznego dyskursu, a od początku i konsekwentnie opiera się na doświadczaniu i bardzo osobistej relacji z materią. Głównym medium w ramach takiej metody twórczej jest ciało, które artystka obdarza pełnym zaufaniem.</w:t>
      </w:r>
    </w:p>
    <w:p w:rsidR="00694982" w:rsidRDefault="00694982" w:rsidP="00694982">
      <w:pPr>
        <w:pStyle w:val="NormalWeb1"/>
        <w:spacing w:line="360" w:lineRule="auto"/>
        <w:jc w:val="both"/>
        <w:rPr>
          <w:rFonts w:cs="Arial"/>
          <w:color w:val="auto"/>
          <w:sz w:val="24"/>
          <w:lang w:val="pl-PL"/>
        </w:rPr>
      </w:pPr>
      <w:r>
        <w:rPr>
          <w:rFonts w:cs="Arial"/>
          <w:color w:val="auto"/>
          <w:sz w:val="24"/>
          <w:lang w:val="pl-PL"/>
        </w:rPr>
        <w:t xml:space="preserve">Prace Teresy Tyszkiewicz były eksponowane na wielu wystawach zbiorowych i indywidualnych. Znajdują się one w licznych kolekcjach muzealnych i prywatnych, m.in. w Centre Pompidou, </w:t>
      </w:r>
      <w:proofErr w:type="spellStart"/>
      <w:r>
        <w:rPr>
          <w:rFonts w:cs="Arial"/>
          <w:color w:val="auto"/>
          <w:sz w:val="24"/>
          <w:lang w:val="pl-PL"/>
        </w:rPr>
        <w:t>Musée</w:t>
      </w:r>
      <w:proofErr w:type="spellEnd"/>
      <w:r>
        <w:rPr>
          <w:rFonts w:cs="Arial"/>
          <w:color w:val="auto"/>
          <w:sz w:val="24"/>
          <w:lang w:val="pl-PL"/>
        </w:rPr>
        <w:t xml:space="preserve"> </w:t>
      </w:r>
      <w:proofErr w:type="spellStart"/>
      <w:r>
        <w:rPr>
          <w:rFonts w:cs="Arial"/>
          <w:color w:val="auto"/>
          <w:sz w:val="24"/>
          <w:lang w:val="pl-PL"/>
        </w:rPr>
        <w:t>d’Art</w:t>
      </w:r>
      <w:proofErr w:type="spellEnd"/>
      <w:r>
        <w:rPr>
          <w:rFonts w:cs="Arial"/>
          <w:color w:val="auto"/>
          <w:sz w:val="24"/>
          <w:lang w:val="pl-PL"/>
        </w:rPr>
        <w:t xml:space="preserve"> </w:t>
      </w:r>
      <w:proofErr w:type="spellStart"/>
      <w:r>
        <w:rPr>
          <w:rFonts w:cs="Arial"/>
          <w:color w:val="auto"/>
          <w:sz w:val="24"/>
          <w:lang w:val="pl-PL"/>
        </w:rPr>
        <w:t>Moderne</w:t>
      </w:r>
      <w:proofErr w:type="spellEnd"/>
      <w:r>
        <w:rPr>
          <w:rFonts w:cs="Arial"/>
          <w:color w:val="auto"/>
          <w:sz w:val="24"/>
          <w:lang w:val="pl-PL"/>
        </w:rPr>
        <w:t xml:space="preserve"> de </w:t>
      </w:r>
      <w:proofErr w:type="spellStart"/>
      <w:r>
        <w:rPr>
          <w:rFonts w:cs="Arial"/>
          <w:color w:val="auto"/>
          <w:sz w:val="24"/>
          <w:lang w:val="pl-PL"/>
        </w:rPr>
        <w:t>Paris</w:t>
      </w:r>
      <w:proofErr w:type="spellEnd"/>
      <w:r>
        <w:rPr>
          <w:rFonts w:cs="Arial"/>
          <w:color w:val="auto"/>
          <w:sz w:val="24"/>
          <w:lang w:val="pl-PL"/>
        </w:rPr>
        <w:t xml:space="preserve">, </w:t>
      </w:r>
      <w:proofErr w:type="spellStart"/>
      <w:r>
        <w:rPr>
          <w:rFonts w:cs="Arial"/>
          <w:color w:val="auto"/>
          <w:sz w:val="24"/>
          <w:lang w:val="pl-PL"/>
        </w:rPr>
        <w:t>Musée</w:t>
      </w:r>
      <w:proofErr w:type="spellEnd"/>
      <w:r>
        <w:rPr>
          <w:rFonts w:cs="Arial"/>
          <w:color w:val="auto"/>
          <w:sz w:val="24"/>
          <w:lang w:val="pl-PL"/>
        </w:rPr>
        <w:t xml:space="preserve"> </w:t>
      </w:r>
      <w:proofErr w:type="spellStart"/>
      <w:r>
        <w:rPr>
          <w:rFonts w:cs="Arial"/>
          <w:color w:val="auto"/>
          <w:sz w:val="24"/>
          <w:lang w:val="pl-PL"/>
        </w:rPr>
        <w:t>Bohin</w:t>
      </w:r>
      <w:proofErr w:type="spellEnd"/>
      <w:r>
        <w:rPr>
          <w:rFonts w:cs="Arial"/>
          <w:color w:val="auto"/>
          <w:sz w:val="24"/>
          <w:lang w:val="pl-PL"/>
        </w:rPr>
        <w:t xml:space="preserve"> w Paryżu, Muzeum Sztuki w Łodzi, </w:t>
      </w:r>
      <w:r w:rsidR="0012197F">
        <w:rPr>
          <w:rFonts w:cs="Arial"/>
          <w:color w:val="auto"/>
          <w:sz w:val="24"/>
          <w:lang w:val="pl-PL"/>
        </w:rPr>
        <w:t xml:space="preserve">Zachęcie Narodowej Galerii Sztuki </w:t>
      </w:r>
      <w:r>
        <w:rPr>
          <w:rFonts w:cs="Arial"/>
          <w:color w:val="auto"/>
          <w:sz w:val="24"/>
          <w:lang w:val="pl-PL"/>
        </w:rPr>
        <w:t>i Muzeum Sztuki Nowoczesnej w Warszawie.</w:t>
      </w:r>
    </w:p>
    <w:p w:rsidR="00B576ED" w:rsidRPr="00694982" w:rsidRDefault="00B576ED" w:rsidP="00694982">
      <w:pPr>
        <w:rPr>
          <w:lang w:val="pl-PL"/>
        </w:rPr>
      </w:pPr>
    </w:p>
    <w:sectPr w:rsidR="00B576ED" w:rsidRPr="00694982" w:rsidSect="009A3C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EE" w:rsidRDefault="002E04EE" w:rsidP="00B576ED">
      <w:r>
        <w:separator/>
      </w:r>
    </w:p>
  </w:endnote>
  <w:endnote w:type="continuationSeparator" w:id="0">
    <w:p w:rsidR="002E04EE" w:rsidRDefault="002E04EE" w:rsidP="00B5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7E" w:rsidRDefault="00EC167E">
    <w:pPr>
      <w:pStyle w:val="Stopka"/>
    </w:pPr>
    <w:r w:rsidRPr="00B576ED">
      <w:rPr>
        <w:noProof/>
        <w:lang w:val="pl-PL" w:eastAsia="pl-PL"/>
      </w:rPr>
      <w:drawing>
        <wp:inline distT="0" distB="0" distL="0" distR="0">
          <wp:extent cx="1433830" cy="935355"/>
          <wp:effectExtent l="19050" t="0" r="0" b="0"/>
          <wp:docPr id="2" name="Obraz 2" descr="MS-PAP-FIRM-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-PAP-FIRM-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EE" w:rsidRDefault="002E04EE" w:rsidP="00B576ED">
      <w:r>
        <w:separator/>
      </w:r>
    </w:p>
  </w:footnote>
  <w:footnote w:type="continuationSeparator" w:id="0">
    <w:p w:rsidR="002E04EE" w:rsidRDefault="002E04EE" w:rsidP="00B57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7E" w:rsidRDefault="00EC167E" w:rsidP="00B576ED">
    <w:pPr>
      <w:pStyle w:val="Nagwek"/>
    </w:pPr>
    <w:r w:rsidRPr="00B576ED">
      <w:rPr>
        <w:noProof/>
        <w:lang w:val="pl-PL" w:eastAsia="pl-PL"/>
      </w:rPr>
      <w:drawing>
        <wp:inline distT="0" distB="0" distL="0" distR="0">
          <wp:extent cx="5705475" cy="514350"/>
          <wp:effectExtent l="0" t="0" r="9525" b="0"/>
          <wp:docPr id="1" name="Obraz 1" descr="MS-PAP-FIRM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S-PAP-FIRM-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4982" w:rsidRPr="00B576ED" w:rsidRDefault="00694982" w:rsidP="00B576E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ED"/>
    <w:rsid w:val="00024759"/>
    <w:rsid w:val="00034FEF"/>
    <w:rsid w:val="000A3643"/>
    <w:rsid w:val="00103D96"/>
    <w:rsid w:val="0012197F"/>
    <w:rsid w:val="002039D1"/>
    <w:rsid w:val="00205EF0"/>
    <w:rsid w:val="002361C0"/>
    <w:rsid w:val="00236C4F"/>
    <w:rsid w:val="00255059"/>
    <w:rsid w:val="002E04EE"/>
    <w:rsid w:val="003114DB"/>
    <w:rsid w:val="00312E5E"/>
    <w:rsid w:val="00382085"/>
    <w:rsid w:val="003C4A5C"/>
    <w:rsid w:val="00450CDA"/>
    <w:rsid w:val="0046560E"/>
    <w:rsid w:val="004C7402"/>
    <w:rsid w:val="004E56F8"/>
    <w:rsid w:val="004E67AC"/>
    <w:rsid w:val="005D2CFF"/>
    <w:rsid w:val="006070A0"/>
    <w:rsid w:val="00694982"/>
    <w:rsid w:val="006A1C26"/>
    <w:rsid w:val="0087401B"/>
    <w:rsid w:val="008900CD"/>
    <w:rsid w:val="00894D97"/>
    <w:rsid w:val="008E0348"/>
    <w:rsid w:val="008E1DF3"/>
    <w:rsid w:val="009A3CA9"/>
    <w:rsid w:val="00B01F61"/>
    <w:rsid w:val="00B30745"/>
    <w:rsid w:val="00B576ED"/>
    <w:rsid w:val="00BA1895"/>
    <w:rsid w:val="00BC2FD8"/>
    <w:rsid w:val="00BD32A9"/>
    <w:rsid w:val="00C23CF9"/>
    <w:rsid w:val="00C5725E"/>
    <w:rsid w:val="00CB26A7"/>
    <w:rsid w:val="00CF7F8D"/>
    <w:rsid w:val="00E24A1B"/>
    <w:rsid w:val="00E65A24"/>
    <w:rsid w:val="00EC167E"/>
    <w:rsid w:val="00FC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76ED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B576ED"/>
    <w:rPr>
      <w:b/>
      <w:bCs/>
    </w:rPr>
  </w:style>
  <w:style w:type="character" w:styleId="Uwydatnienie">
    <w:name w:val="Emphasis"/>
    <w:basedOn w:val="Domylnaczcionkaakapitu"/>
    <w:uiPriority w:val="20"/>
    <w:qFormat/>
    <w:rsid w:val="00B576E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57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6ED"/>
  </w:style>
  <w:style w:type="paragraph" w:styleId="Stopka">
    <w:name w:val="footer"/>
    <w:basedOn w:val="Normalny"/>
    <w:link w:val="StopkaZnak"/>
    <w:uiPriority w:val="99"/>
    <w:unhideWhenUsed/>
    <w:rsid w:val="00B57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6ED"/>
  </w:style>
  <w:style w:type="paragraph" w:styleId="Tekstdymka">
    <w:name w:val="Balloon Text"/>
    <w:basedOn w:val="Normalny"/>
    <w:link w:val="TekstdymkaZnak"/>
    <w:uiPriority w:val="99"/>
    <w:semiHidden/>
    <w:unhideWhenUsed/>
    <w:rsid w:val="00B57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ED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E24A1B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FC2AA9"/>
    <w:rPr>
      <w:color w:val="0000FF" w:themeColor="hyperlink"/>
      <w:u w:val="single"/>
    </w:rPr>
  </w:style>
  <w:style w:type="paragraph" w:customStyle="1" w:styleId="Standard">
    <w:name w:val="Standard"/>
    <w:rsid w:val="00312E5E"/>
    <w:pPr>
      <w:suppressAutoHyphens/>
      <w:autoSpaceDN w:val="0"/>
      <w:spacing w:after="160" w:line="252" w:lineRule="auto"/>
    </w:pPr>
    <w:rPr>
      <w:rFonts w:ascii="Calibri" w:eastAsia="SimSun" w:hAnsi="Calibri" w:cs="F"/>
      <w:kern w:val="3"/>
    </w:rPr>
  </w:style>
  <w:style w:type="paragraph" w:customStyle="1" w:styleId="NormalWeb1">
    <w:name w:val="Normal (Web)1"/>
    <w:basedOn w:val="Normalny"/>
    <w:rsid w:val="00694982"/>
    <w:pPr>
      <w:spacing w:line="270" w:lineRule="atLeast"/>
    </w:pPr>
    <w:rPr>
      <w:color w:val="55555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NSlabon</dc:creator>
  <cp:lastModifiedBy>NSlabon</cp:lastModifiedBy>
  <cp:revision>3</cp:revision>
  <cp:lastPrinted>2019-07-22T13:07:00Z</cp:lastPrinted>
  <dcterms:created xsi:type="dcterms:W3CDTF">2020-02-10T09:03:00Z</dcterms:created>
  <dcterms:modified xsi:type="dcterms:W3CDTF">2020-02-13T08:59:00Z</dcterms:modified>
</cp:coreProperties>
</file>